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100701.xml.htm"/>
      <w:bookmarkStart w:id="1" w:name="ksform407102026_10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Janmohamed Arif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LIGHTSPEED VENTURE PARTNERS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2200 SAND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Netskope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NTSK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unit, or RSU, represents a contingent right to receive one share of Issuer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the earlier of (i) July 8,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Arif Janmohamed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938" TargetMode="External"/><Relationship Id="rId5" Type="http://schemas.openxmlformats.org/officeDocument/2006/relationships/hyperlink" Target="http://www.sec.gov/cgi-bin/browse-edgar?action=getcompany&amp;CIK=0002063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3270</Characters>
  <CharactersWithSpaces>3819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